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 Compliance with certain conditions necessary for valid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Compliance with certain conditions necessary for valid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 COMPLIANCE WITH CERTAIN CONDITIONS NECESSARY FOR VALID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