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1027</w:t>
        <w:t xml:space="preserve">.  </w:t>
      </w:r>
      <w:r>
        <w:rPr>
          <w:b/>
        </w:rPr>
        <w:t xml:space="preserve">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PL 1979, c. 556, §4 (AMD). PL 1979, c. 663, §61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§1027.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§1027.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§1027.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