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1255-A</w:t>
        <w:t xml:space="preserve">.  </w:t>
      </w:r>
      <w:r>
        <w:rPr>
          <w:b/>
        </w:rPr>
        <w:t xml:space="preserve">General deputy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§40 (NEW). PL 1971, c. 395,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§1255-A. General deputy wardens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§1255-A. General deputy wardens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§1255-A. GENERAL DEPUTY WARDENS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