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4554</w:t>
        <w:t xml:space="preserve">.  </w:t>
      </w:r>
      <w:r>
        <w:rPr>
          <w:b/>
        </w:rPr>
        <w:t xml:space="preserve">Search warrants and authority to search without one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§4554. Search warrants and authority to search without one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§4554. Search warrants and authority to search without one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§4554. SEARCH WARRANTS AND AUTHORITY TO SEARCH WITHOUT ONE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