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Management of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1987, c. 737, §§C20,C106 (AMD). PL 1989, c. 6 (AMD). PL 1989, c. 9, §2 (AMD). PL 1989, c. 104, §§C8,C10 (AMD). PL 1995, c. 502, §E30 (AMD). PL 1997, c. 678,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§554. Management of public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Management of public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§554. MANAGEMENT OF PUBLIC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