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6462</w:t>
        <w:t xml:space="preserve">.  </w:t>
      </w:r>
      <w:r>
        <w:rPr>
          <w:b/>
        </w:rPr>
        <w:t xml:space="preserve">Lobster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1981, c. 377, §§1,2 (AMD). PL 1983, c. 812, §§84,85 (AMD). PL 1989, c. 503, §B63 (AMD). PL 1997, c. 208,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§6462. Lobster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§6462. Lobster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§6462. LOBSTER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