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§7944. POSSESSION OF HUNTING EQUIPMENT WHILE INTOXICATED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