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9601-A</w:t>
        <w:t xml:space="preserve">.  </w:t>
      </w:r>
      <w:r>
        <w:rPr>
          <w:b/>
        </w:rPr>
        <w:t xml:space="preserve">Prohibition on sale of equipment without spark arresters</w:t>
      </w:r>
    </w:p>
    <w:p>
      <w:pPr>
        <w:jc w:val="both"/>
        <w:spacing w:before="100" w:after="100"/>
        <w:ind w:start="360"/>
        <w:ind w:firstLine="360"/>
      </w:pPr>
      <w:r>
        <w:rPr/>
      </w:r>
      <w:r>
        <w:rPr/>
      </w:r>
      <w:r>
        <w:t xml:space="preserve">No person may sell or offer to sell any internal combustion all-terrain vehicle, chain saw or skidder in this State that has not been provided with a spark arresting device approved by the director.  This prohibition does not apply to casual sales as defined in </w:t>
      </w:r>
      <w:r>
        <w:t>Title 36, 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174,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104 (NEW). PL 1989, c. 174,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§9601-A. Prohibition on sale of equipment without spark arresters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§9601-A. Prohibition on sale of equipment without spark arresters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§9601-A. PROHIBITION ON SALE OF EQUIPMENT WITHOUT SPARK ARRESTERS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