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1301-B</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§E12 (NEW). PL 1991, c. 780, §U18 (RP). PL 1991, c. 837,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§1301-B.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§1301-B.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