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Quasi-public corporations;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 Quasi-public corporations;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Quasi-public corporations;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§76. QUASI-PUBLIC CORPORATIONS;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