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§1512. STATE LIABLE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