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§3257. Property which cannot be reached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Property which cannot be reached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§3257. PROPERTY WHICH CANNOT BE REACHED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