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5507</w:t>
        <w:t xml:space="preserve">.  </w:t>
      </w:r>
      <w:r>
        <w:rPr>
          <w:b/>
        </w:rPr>
        <w:t xml:space="preserve">Waiver of grounds not claimed; effect of prior petition of coram nobis or error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§5507. Waiver of grounds not claimed; effect of prior petition of coram nobis or error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§5507. Waiver of grounds not claimed; effect of prior petition of coram nobis or error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§5507. WAIVER OF GROUNDS NOT CLAIMED; EFFECT OF PRIOR PETITION OF CORAM NOBIS OR ERROR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