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§6207. ACTION BY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