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APPEALS</w:t>
      </w:r>
    </w:p>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jc w:val="both"/>
        <w:spacing w:before="100" w:after="100"/>
        <w:ind w:start="1080" w:hanging="720"/>
      </w:pPr>
      <w:r>
        <w:rPr>
          <w:b/>
        </w:rPr>
        <w:t>§</w:t>
        <w:t>2662</w:t>
        <w:t xml:space="preserve">.  </w:t>
      </w:r>
      <w:r>
        <w:rPr>
          <w:b/>
        </w:rPr>
        <w:t xml:space="preserve">Record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389 (AMD). PL 1977, c. 520, §19 (RP). </w:t>
      </w:r>
    </w:p>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2665</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jc w:val="both"/>
        <w:spacing w:before="100" w:after="100"/>
        <w:ind w:start="1080" w:hanging="720"/>
      </w:pPr>
      <w:r>
        <w:rPr>
          <w:b/>
        </w:rPr>
        <w:t>§</w:t>
        <w:t>2667</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