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§3-604. BOND AMOUNT; SECURITY; PROCEDURE;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