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§5-503. BASIS FOR PROTECTIVE ARRANGEMENTS INSTEAD OF CONSERVATORSHIP FOR ADULT 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