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Legatee may sue for legacy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Legatee may sue for legacy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§2451. LEGATEE MAY SUE FOR LEGACY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