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Vested jurisdiction of cour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Vested jurisdiction of cour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Vested jurisdiction of cour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5. VESTED JURISDICTION OF COUR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