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11418</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officer, employee or agent of the authority from applicants for or recipients of financial assistance provided pursuant to the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§17 (AMD); PL 2015, c. 170, §30 (AFF).]</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Information to the extent the authority deems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§17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§11418.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§11418.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§11418.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