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§15679. Calculation of salary and benefit costs; other school level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§15679. Calculation of salary and benefit costs; other school level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§15679. CALCULATION OF SALARY AND BENEFIT COSTS; OTHER SCHOOL LEVEL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