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w:t>
        <w:t xml:space="preserve">.  </w:t>
      </w:r>
      <w:r>
        <w:rPr>
          <w:b/>
        </w:rPr>
        <w:t xml:space="preserve">Early elementary, kindergarten to grade 3, school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§§K2,K7 (NEW). PL 1985, c. 295, §28 (AMD). PL 1993, c. 252, §E2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 Early elementary, kindergarten to grade 3, school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 Early elementary, kindergarten to grade 3, school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§260. EARLY ELEMENTARY, KINDERGARTEN TO GRADE 3, SCHOOL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