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95, §31 (AMD). PL 1989, c. 499, §4 (RPR). PL 1989, c. 700, §A53 (AMD). PL 1989, c. 932, §5 (AMD). PL 1991, c. 622, §G22 (RPR).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4. Interdepartmental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4. Interdepartmental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4. INTERDEPARTMENTAL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