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7711</w:t>
        <w:t xml:space="preserve">.  </w:t>
      </w:r>
      <w:r>
        <w:rPr>
          <w:b/>
        </w:rPr>
        <w:t xml:space="preserve">Implementation of special education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§G29 (RPR).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§7711. Implementation of special education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§7711. Implementation of special education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§7711. IMPLEMENTATION OF SPECIAL EDUCATION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