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803</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779, §43 (AMD). PL 1987, c. 735,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§803.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§803.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§803.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