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§2356-D. TUITION CHARGES PAID BY AN ADMINISTRATIVE UNIT CREDITED ON FOUNDATION PROGRAM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