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§2 (AMD). PL 1967, c. 425, §§6-C (AMD). PL 1967, c. 540, §§2-A (AMD). PL 1969, c. 140 (AMD). PL 1969, c. 348, §1 (AMD). PL 1969, c. 440, §§2-D (AMD). PL 1973, c. 153, §1 (AMD). PL 1973, c. 552, §5 (AMD). PL 1973, c. 783, §§7-B (AMD). PL 1977, c. 24, §4 (AMD). PL 1979, c. 670, §§4,5 (AMD). PL 1981, c. 114, §1 (AMD). PL 1981, c. 464, §§7,8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§302.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