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 Responsibility of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§3116. RESPONSIBILITY OF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