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3724</w:t>
        <w:t xml:space="preserve">.  </w:t>
      </w:r>
      <w:r>
        <w:rPr>
          <w:b/>
        </w:rPr>
        <w:t xml:space="preserve">Closing of private or parochial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532 (NEW). PL 1967, c. 540, §21 (NEW). PL 1969, c. 433, §42 (AMD). PL 1969, c. 440, §17 (RP). PL 1969, c. 459 (AMD). PL 1969, c. 496, §1 (RP). PL 1969, c. 590,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§3724. Closing of private or parochial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§3724. Closing of private or parochial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§3724. CLOSING OF PRIVATE OR PAROCHIAL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