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2001, c. 310, §26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§413.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