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Certified incoming voting list and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§652. CERTIFIED INCOMING VOTING LIST AND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