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Deadline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§18 (RPR). PL 1969, c. 154 (AMD). PL 1971, c. 65, §22 (AMD). PL 1973, c. 414, §48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Deadline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Deadline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§1255. DEADLINE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