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w:t>
      </w:r>
    </w:p>
    <w:p>
      <w:pPr>
        <w:jc w:val="center"/>
        <w:ind w:start="360"/>
        <w:spacing w:before="300" w:after="300"/>
      </w:pPr>
      <w:r>
        <w:rPr>
          <w:b/>
        </w:rPr>
        <w:t xml:space="preserve">PUBLIC HEALTH NURSING</w:t>
      </w:r>
    </w:p>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 PUBLIC HEALTH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 PUBLIC HEALTH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