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Blood specimens accompanied by information blank; report</w:t>
      </w:r>
    </w:p>
    <w:p>
      <w:pPr>
        <w:jc w:val="both"/>
        <w:spacing w:before="100" w:after="100"/>
        <w:ind w:start="360"/>
        <w:ind w:firstLine="360"/>
      </w:pPr>
      <w:r>
        <w:rPr/>
      </w:r>
      <w:r>
        <w:rPr/>
      </w:r>
      <w:r>
        <w:t xml:space="preserve">Blood specimens sent to a laboratory in compliance with </w:t>
      </w:r>
      <w:r>
        <w:t>section 1231</w:t>
      </w:r>
      <w:r>
        <w:t xml:space="preserve"> shall be accompanied by an information blank which shall contain the initials of the person whose blood is submitted or a number or other suitable means of identification, and the word "Prenatal" to indicate the purpose of the examination.</w:t>
      </w:r>
    </w:p>
    <w:p>
      <w:pPr>
        <w:jc w:val="both"/>
        <w:spacing w:before="100" w:after="100"/>
        <w:ind w:start="360"/>
        <w:ind w:firstLine="360"/>
      </w:pPr>
      <w:r>
        <w:rPr/>
      </w:r>
      <w:r>
        <w:rPr/>
      </w:r>
      <w:r>
        <w:t xml:space="preserve">If the person in question is found to be infected with syphilis, the physician in charge shall make a report to the Bureau of Health on a regular blank, supplied by the bureau for the reporting of venereal diseases, adding thereto the word "Prenatal" in addition to such other information as may be indicated on said blanks.</w:t>
      </w:r>
    </w:p>
    <w:p>
      <w:pPr>
        <w:jc w:val="both"/>
        <w:spacing w:before="100" w:after="100"/>
        <w:ind w:start="360"/>
        <w:ind w:firstLine="360"/>
      </w:pPr>
      <w:r>
        <w:rPr/>
      </w:r>
      <w:r>
        <w:rPr/>
      </w:r>
      <w:r>
        <w:t xml:space="preserve">Such reports shall be kept in a special file at the bureau and shall not be considered a public record. Such reports may be produced in any court procedure where they may be material and relevant on an order of the justice presiding.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Blood specimens accompanied by information blank;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Blood specimens accompanied by information blank;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§1233. BLOOD SPECIMENS ACCOMPANIED BY INFORMATION BLANK;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