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School nurse consultant 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§QQ1 (NEW). PL 2007, c. 1, Pt. D, §3 (AMD). PL 2007, c. 539, Pt. EE, §1 (AMD). PL 2007, c. 572, Pt. A, §16 (AMD). PL 2009, c. 415, Pt. A, §11 (AMD). PL 2011, c. 380, Pt. DD,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§1971. School nurse consultant 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School nurse consultant 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§1971. SCHOOL NURSE CONSULTANT 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