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Review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§§V20-V29 (AMD). PL 1983, c. 722 (AMD). PL 1983, c. 812, §115 (AMD). PL 1985, c. 342 (AMD). PL 1985, c. 418, §§7-10 (AMD). PL 1985, c. 443, §1 (AMD). PL 1985, c. 661, §3 (AMD). PL 1985, c. 737, §§A48,49 (AMD). PL 1989, c. 503, §B79 (AMD). PL 1993, c. 410, §FF2 (AMD). PL 1995, c. 696, §§A20-24 (AMD). PL 1997, c. 689, §§B21,22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 Review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Review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§307. REVIEW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