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§1 (NEW). PL 1979, c. 127, §147 (AMD). PL 1979, c. 733,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§3704. Parental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Parental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§3704. PARENTAL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