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3754</w:t>
        <w:t xml:space="preserve">.  </w:t>
      </w:r>
      <w:r>
        <w:rPr>
          <w:b/>
        </w:rPr>
        <w:t xml:space="preserve">Parental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131 (NEW). PL 1965, c. 213 (NEW). PL 1965, c. 513, §39 (RP). PL 1971, c. 622, §76 (AMD). PL 1977, c. 118, §5 (AMD). PL 1989, c. 834, §B14 (AMD). PL 1995, c. 694, §D34 (AMD). PL 1995, c. 694, §E2 (AFF).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§3754. Parental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§3754. Parental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§3754. PARENTAL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