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Policy, purpose and scop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Policy, purpose and scop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1. POLICY, PURPOSE AND SCOP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