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Liability -- Article IV</w:t>
      </w:r>
    </w:p>
    <w:p>
      <w:pPr>
        <w:jc w:val="both"/>
        <w:spacing w:before="100" w:after="100"/>
        <w:ind w:start="360"/>
        <w:ind w:firstLine="360"/>
      </w:pPr>
      <w:r>
        <w:rPr/>
      </w:r>
      <w:r>
        <w:rPr/>
      </w:r>
      <w:r>
        <w:t xml:space="preserve">Whenever the officers or employees of any party state are rendering outside aid pursuant to the request of another party state under this compact, the officers or employees of such state shall, under the direction of the authorities of the state to which they are rendering aid, have the same powers, duties, rights, privileges and immunities as comparable officers and employees of the state to which they are rendering aid.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 party state or its officers or employees rendering outside aid pursuant to this compact shall be liable on account of any act or omission on their part while so engaged, or on account of the maintenance or use of any equipment or supplies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All liability that may arise either under the laws of the requesting state or under the laws of the aiding state or under the laws of a 3rd state, on account of or in connection with a request for aid, shall be assumed and borne by the requesting state.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party state rendering outside aid to cope with a radiation incident shall be reimbursed by the party state receiving such aid for any loss or damage to, or expense incurred in the operation of any equipment answering a request for aid, and for the cost of all materials, transportation and maintenance of officers, employees and equipment incurred in connection with such request, provided that nothing herein contained shall prevent any assisting party state from assuming such loss, damage, expense or other cost or from loaning such equipment or from donating such services to the receiving party state without charge or cost.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Each party state shall provide for the payment of compensation and death benefits to injured officers and employees and the representatives of deceased officers and employees in case officers or employees sustain injuries or are killed while rendering outside aid pursuant to this compact, in the same manner and on the same terms as if the injury or death were sustained within the state for or in which the officer or employee was regularly employed.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Liability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Liability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§754. LIABILITY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