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§2352. Action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Action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§2352. ACTION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