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674, §1 (RPR). PL 1995, c. 329,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§2017.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§2017.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