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1985, c. 779, §65 (AMD).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§2571.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