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4342</w:t>
        <w:t xml:space="preserve">.  </w:t>
      </w:r>
      <w:r>
        <w:rPr>
          <w:b/>
        </w:rPr>
        <w:t xml:space="preserve">Related provisions</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Carrier controlled.</w:t>
        <w:t xml:space="preserve"> </w:t>
      </w:r>
      <w:r>
        <w:t xml:space="preserve"> </w:t>
      </w:r>
      <w:r>
        <w:t xml:space="preserve">An arrangement with a downstream entity that has control of the carrier.  "Control" has the same meaning as defined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claims processing, payment or adjudication.</w:t>
        <w:t xml:space="preserve"> </w:t>
      </w:r>
      <w:r>
        <w:t xml:space="preserve"> </w:t>
      </w:r>
      <w:r>
        <w:t xml:space="preserve">An arrangement by which the claims processing, claims payment or claims adjudication functions are transferred to the downstream entity from the carrier.  This section may not be construed to authorize the superintendent to deny a request based on the transfer of utilization review functions from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Transfer of managerial control.</w:t>
        <w:t xml:space="preserve"> </w:t>
      </w:r>
      <w:r>
        <w:t xml:space="preserve"> </w:t>
      </w:r>
      <w:r>
        <w:t xml:space="preserve">An arrangement by which managerial control of the carrier's information system is transferred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Overlap between officers or directors.</w:t>
        <w:t xml:space="preserve"> </w:t>
      </w:r>
      <w:r>
        <w:t xml:space="preserve"> </w:t>
      </w:r>
      <w:r>
        <w:t xml:space="preserve">An arrangement in which there is overlap between the officers or directors of the downstream entity and the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Transfer of more than 1/12 of annual capitated payments.</w:t>
        <w:t xml:space="preserve"> </w:t>
      </w:r>
      <w:r>
        <w:t xml:space="preserve"> </w:t>
      </w:r>
      <w:r>
        <w:t xml:space="preserve">An arrangement that transfers more than 1/12 of the annual capitated payments at one time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§4342.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