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§7404-A. RESPONSIBILITIES OF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