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Arbitrators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402, §1 (AMD). PL 1977, c. 492, §3 (NEW). PL 1977, c. 662, §2 (RPR).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§2705. Arbitrators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Arbitrators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§2705. ARBITRATORS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