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Provision for structured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Provision for structured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§2951. PROVISION FOR STRUCTURED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