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2987</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§C30 (NEW). PL 2013, c. 332, §2 (RP). PL 2013, c. 332,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§2987. Consumer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§2987. Consumer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§2987. CONSUMER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