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1593</w:t>
        <w:t xml:space="preserve">.  </w:t>
      </w:r>
      <w:r>
        <w:rPr>
          <w:b/>
        </w:rPr>
        <w:t xml:space="preserve">Provision for payment</w:t>
      </w:r>
    </w:p>
    <w:p>
      <w:pPr>
        <w:jc w:val="both"/>
        <w:spacing w:before="100" w:after="100"/>
        <w:ind w:start="360"/>
        <w:ind w:firstLine="360"/>
      </w:pPr>
      <w:r>
        <w:rPr/>
      </w:r>
      <w:r>
        <w:rPr/>
      </w:r>
      <w:r>
        <w:t xml:space="preserve">Funds for the payment of the retirement pay of state police officers shall be included in the annual budget of the Bureau of State Police and the amounts necessary to pay such retirement pay shall be in addition to the regular appropriation for the support of the department.</w:t>
      </w:r>
      <w:r>
        <w:t xml:space="preserve">  </w:t>
      </w:r>
      <w:r xmlns:wp="http://schemas.openxmlformats.org/drawingml/2010/wordprocessingDrawing" xmlns:w15="http://schemas.microsoft.com/office/word/2012/wordml">
        <w:rPr>
          <w:rFonts w:ascii="Arial" w:hAnsi="Arial" w:cs="Arial"/>
          <w:sz w:val="22"/>
          <w:szCs w:val="22"/>
        </w:rPr>
        <w:t xml:space="preserve">[PL 1975, c. 207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1975, c. 207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§1593. Provision for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§1593. Provision for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§1593. PROVISION FOR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