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Notice as to sufficiency of safeguards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§2455. Notice as to sufficiency of safeguards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Notice as to sufficiency of safeguards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§2455. NOTICE AS TO SUFFICIENCY OF SAFEGUARDS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